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5EF7" w14:textId="074DA326" w:rsidR="000D5892" w:rsidRDefault="00707D4A" w:rsidP="004B2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2256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ANEXO 4 – </w:t>
      </w:r>
      <w:r w:rsidR="000D5892"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INFORMAÇÕES SOBRE O TRATAMENTO DE DADOS PESSOAIS E CONSENTIMENTO</w:t>
      </w:r>
    </w:p>
    <w:p w14:paraId="6547DA4A" w14:textId="77777777" w:rsidR="008C2E58" w:rsidRDefault="008C2E58" w:rsidP="004B2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074027" w14:textId="77777777" w:rsidR="008C2E58" w:rsidRPr="000D5892" w:rsidRDefault="008C2E58" w:rsidP="004B26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F5ABA67" w14:textId="34DD92D8" w:rsidR="000D5892" w:rsidRPr="001C79D6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C79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1 – Titular do tratamento </w:t>
      </w:r>
    </w:p>
    <w:p w14:paraId="2309DC29" w14:textId="31762425" w:rsidR="000D5892" w:rsidRPr="00A50337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50337">
        <w:rPr>
          <w:rFonts w:ascii="Times New Roman" w:eastAsia="Times New Roman" w:hAnsi="Times New Roman" w:cs="Times New Roman"/>
          <w:kern w:val="0"/>
          <w14:ligatures w14:val="none"/>
        </w:rPr>
        <w:t xml:space="preserve">O titular do tratamento é: a) no Brasil, o </w:t>
      </w:r>
      <w:r w:rsidR="00E61DC4">
        <w:rPr>
          <w:rFonts w:ascii="Times New Roman" w:eastAsia="Times New Roman" w:hAnsi="Times New Roman" w:cs="Times New Roman"/>
          <w:kern w:val="0"/>
          <w14:ligatures w14:val="none"/>
        </w:rPr>
        <w:t>Instituto Italiano de Cultura no Rio de Janeiro</w:t>
      </w:r>
      <w:r w:rsidRPr="00A50337">
        <w:rPr>
          <w:rFonts w:ascii="Times New Roman" w:eastAsia="Times New Roman" w:hAnsi="Times New Roman" w:cs="Times New Roman"/>
          <w:kern w:val="0"/>
          <w14:ligatures w14:val="none"/>
        </w:rPr>
        <w:t>, designad</w:t>
      </w:r>
      <w:r w:rsidR="00A50337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A50337">
        <w:rPr>
          <w:rFonts w:ascii="Times New Roman" w:eastAsia="Times New Roman" w:hAnsi="Times New Roman" w:cs="Times New Roman"/>
          <w:kern w:val="0"/>
          <w14:ligatures w14:val="none"/>
        </w:rPr>
        <w:t xml:space="preserve"> como titular principal para o tratamento local, </w:t>
      </w:r>
      <w:r w:rsidR="00C51D71">
        <w:rPr>
          <w:rFonts w:ascii="Times New Roman" w:eastAsia="Times New Roman" w:hAnsi="Times New Roman" w:cs="Times New Roman"/>
          <w:kern w:val="0"/>
          <w14:ligatures w14:val="none"/>
        </w:rPr>
        <w:t>com endereço na Avenida Presidente Antônio Carlos, 40, Ce</w:t>
      </w:r>
      <w:r w:rsidR="00F312ED">
        <w:rPr>
          <w:rFonts w:ascii="Times New Roman" w:eastAsia="Times New Roman" w:hAnsi="Times New Roman" w:cs="Times New Roman"/>
          <w:kern w:val="0"/>
          <w14:ligatures w14:val="none"/>
        </w:rPr>
        <w:t>ntro, Rio de Janeiro</w:t>
      </w:r>
      <w:r w:rsidRPr="00A5033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C79D6">
        <w:rPr>
          <w:rFonts w:ascii="Times New Roman" w:eastAsia="Times New Roman" w:hAnsi="Times New Roman" w:cs="Times New Roman"/>
          <w:kern w:val="0"/>
          <w14:ligatures w14:val="none"/>
        </w:rPr>
        <w:t xml:space="preserve">e-mail: </w:t>
      </w:r>
      <w:hyperlink r:id="rId6" w:history="1">
        <w:r w:rsidR="001C79D6" w:rsidRPr="00DA06E9">
          <w:rPr>
            <w:rStyle w:val="Collegamentoipertestuale"/>
            <w:rFonts w:ascii="Times New Roman" w:eastAsia="Times New Roman" w:hAnsi="Times New Roman" w:cs="Times New Roman"/>
            <w:kern w:val="0"/>
            <w14:ligatures w14:val="none"/>
          </w:rPr>
          <w:t>amministrazione.iicrio@esteri.it</w:t>
        </w:r>
      </w:hyperlink>
      <w:r w:rsidR="001C79D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C79D6">
        <w:rPr>
          <w:rFonts w:ascii="Times New Roman" w:eastAsia="Times New Roman" w:hAnsi="Times New Roman" w:cs="Times New Roman"/>
          <w:kern w:val="0"/>
          <w14:ligatures w14:val="none"/>
        </w:rPr>
        <w:t>, com referente local bilíngue para os contatos; b) n</w:t>
      </w:r>
      <w:r w:rsidRPr="00A50337">
        <w:rPr>
          <w:rFonts w:ascii="Times New Roman" w:eastAsia="Times New Roman" w:hAnsi="Times New Roman" w:cs="Times New Roman"/>
          <w:kern w:val="0"/>
          <w14:ligatures w14:val="none"/>
        </w:rPr>
        <w:t>a Itália, o Ministério dos Assuntos Exteriores e da Cooperação Internacional (MAECI), Piazza della Farnesina, Roma – Itália, como co-titular para os aspectos de origem e os transferimentos internacionais, garantindo a harmonização entre as duas legislações aplicáveis.</w:t>
      </w:r>
    </w:p>
    <w:p w14:paraId="4DF80C88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2 – Responsável pela proteção de dados (RPD/DPO – Encarregado de Proteção de Dados) </w:t>
      </w:r>
    </w:p>
    <w:p w14:paraId="4C4FCDBD" w14:textId="26403989" w:rsidR="000D5892" w:rsidRP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O Responsável pela Proteção de Dados pode ser contatado no endereço </w:t>
      </w:r>
      <w:hyperlink r:id="rId7" w:history="1">
        <w:r w:rsidR="001D7C2E" w:rsidRPr="00D6383F">
          <w:rPr>
            <w:rStyle w:val="Collegamentoipertestuale"/>
            <w:rFonts w:ascii="Times New Roman" w:eastAsia="Times New Roman" w:hAnsi="Times New Roman" w:cs="Times New Roman"/>
            <w:kern w:val="0"/>
            <w14:ligatures w14:val="none"/>
          </w:rPr>
          <w:t>rpd@esteri.it</w:t>
        </w:r>
      </w:hyperlink>
      <w:r w:rsidR="001D7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; no Brasil, </w:t>
      </w:r>
      <w:r w:rsidR="00DB23A2"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r w:rsidR="002E55AE">
        <w:rPr>
          <w:rFonts w:ascii="Times New Roman" w:eastAsia="Times New Roman" w:hAnsi="Times New Roman" w:cs="Times New Roman"/>
          <w:kern w:val="0"/>
          <w14:ligatures w14:val="none"/>
        </w:rPr>
        <w:t>Instituto de Cultura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 designa um referente local nos termos do art. 41 da LGPD, contatável </w:t>
      </w:r>
      <w:r w:rsidRPr="001C79D6">
        <w:rPr>
          <w:rFonts w:ascii="Times New Roman" w:eastAsia="Times New Roman" w:hAnsi="Times New Roman" w:cs="Times New Roman"/>
          <w:kern w:val="0"/>
          <w14:ligatures w14:val="none"/>
        </w:rPr>
        <w:t>no e-mail</w:t>
      </w:r>
      <w:bookmarkStart w:id="0" w:name="_Hlk212570928"/>
      <w:r w:rsidR="002E55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8" w:history="1">
        <w:r w:rsidR="001C79D6" w:rsidRPr="00DA06E9">
          <w:rPr>
            <w:rStyle w:val="Collegamentoipertestuale"/>
            <w:rFonts w:ascii="Times New Roman" w:eastAsia="Times New Roman" w:hAnsi="Times New Roman" w:cs="Times New Roman"/>
            <w:kern w:val="0"/>
            <w14:ligatures w14:val="none"/>
          </w:rPr>
          <w:t>amministrazione.iicrio@esteri.it</w:t>
        </w:r>
      </w:hyperlink>
      <w:r w:rsidR="001D7C2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End w:id="0"/>
      <w:r w:rsidRPr="00DB23A2">
        <w:rPr>
          <w:rFonts w:ascii="Times New Roman" w:eastAsia="Times New Roman" w:hAnsi="Times New Roman" w:cs="Times New Roman"/>
          <w:kern w:val="0"/>
          <w14:ligatures w14:val="none"/>
        </w:rPr>
        <w:t>para o recebimento das solicitações dos titulares em formato bilíngue (português-italiano), assegurando um acesso facilitado conforme os princípios de transparência de ambas as normativas.</w:t>
      </w:r>
    </w:p>
    <w:p w14:paraId="63E8C8D5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3 – Finalidades do tratamento </w:t>
      </w:r>
    </w:p>
    <w:p w14:paraId="2C949D85" w14:textId="199E2B1D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>O tratamento de dados pessoais é realizado para: a) finalidades administrativas e pré-contratuais (cadastro de fornecedores, habilitação a licitações, cumprimentos preliminares), no respeito ao princípio de minimização; b) execução de obrigações contratuais, incluindo pagamentos e prestação de serviços; c) cumprimento de obrigações legais, fiscais e regulatórias na Itália e no Brasil, como verificações de conformidade e relatórios fiscais; d) atividades de auditoria, prestação de contas e defesa de direitos em sede judicial, administrativa ou arbitral, com aplicação integrada da LGPD para as execuções locais e do GDPR para as origens italianas</w:t>
      </w: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09F9EC64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4 – Bases jurídicas </w:t>
      </w:r>
    </w:p>
    <w:p w14:paraId="5C6BCEFB" w14:textId="5038763B" w:rsidR="000D5892" w:rsidRP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>O tratamento se fundamenta em: a) LGPD (Lei 13.709/2018): art. 7º, inc. II (cumprimento de obrigação legal), inc. V (execução contratual), inc. I (consentimento, quando exigido, em forma escrita e revogável), prioritária para a parte de execução no Brasil; b) GDPR (Reg. UE 2016/679): art. 6º, §1, let</w:t>
      </w:r>
      <w:r w:rsidR="003F7DF4">
        <w:rPr>
          <w:rFonts w:ascii="Times New Roman" w:eastAsia="Times New Roman" w:hAnsi="Times New Roman" w:cs="Times New Roman"/>
          <w:kern w:val="0"/>
          <w14:ligatures w14:val="none"/>
        </w:rPr>
        <w:t>ra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 b (execução contratual), let</w:t>
      </w:r>
      <w:r w:rsidR="003F7DF4">
        <w:rPr>
          <w:rFonts w:ascii="Times New Roman" w:eastAsia="Times New Roman" w:hAnsi="Times New Roman" w:cs="Times New Roman"/>
          <w:kern w:val="0"/>
          <w14:ligatures w14:val="none"/>
        </w:rPr>
        <w:t>ra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 c (obrigação legal), 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como referência para a parte italiana de origem e os transferimentos internacionais, assegurando compatibilidade entre as normas.</w:t>
      </w:r>
    </w:p>
    <w:p w14:paraId="6D830B1D" w14:textId="3A66038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5 – Modalidades de tratamento e conservação </w:t>
      </w:r>
    </w:p>
    <w:p w14:paraId="2EF060F4" w14:textId="7C4E93A5" w:rsidR="000D5892" w:rsidRP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>O tratamento ocorre com instrumentos manuais, eletrônicos e telemáticos, respeitando os princípios de necessidade, proporcionalidade, segurança e confidencialidade, em conformidade com a LGPD e o GDPR, com conservação limitada à duração do contrato mais 5 anos para obrigações legais ou por períodos mais longos se exigidos por normas fiscais ou de arquivamento específicas de cada legislação aplicável (ex.: conservação para fins históricos conforme o Código de Ética italiano ou a LGPD para auditorias brasileiras).</w:t>
      </w:r>
    </w:p>
    <w:p w14:paraId="558DFC0C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6 – Categorias de dados tratados </w:t>
      </w:r>
    </w:p>
    <w:p w14:paraId="56C44E73" w14:textId="3D4D3243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A59EA">
        <w:rPr>
          <w:rFonts w:ascii="Times New Roman" w:eastAsia="Times New Roman" w:hAnsi="Times New Roman" w:cs="Times New Roman"/>
          <w:kern w:val="0"/>
          <w14:ligatures w14:val="none"/>
        </w:rPr>
        <w:t>São tratados, conforme o caso: a) dados identificativos e de contato (nome, CPF/CNPJ, endereço, telefone, e-mail); b) dados fiscais e bancários</w:t>
      </w:r>
      <w:r w:rsidRPr="00DB23A2">
        <w:rPr>
          <w:rFonts w:ascii="Times New Roman" w:eastAsia="Times New Roman" w:hAnsi="Times New Roman" w:cs="Times New Roman"/>
          <w:kern w:val="0"/>
          <w14:ligatures w14:val="none"/>
        </w:rPr>
        <w:t xml:space="preserve"> necessários à execução do contrato; c) dados sensíveis, nos termos do art. 11 da LGPD e do art. 9 do GDPR, somente se indispensáveis e com consentimento escrito do titular ou em casos previstos por obrigações legais, com proteções reforçadas em ambas as legislações para evitar discriminações ou riscos à privacidade.</w:t>
      </w:r>
    </w:p>
    <w:p w14:paraId="734E16D4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7 – Comunicação a terceiros </w:t>
      </w:r>
    </w:p>
    <w:p w14:paraId="44027B80" w14:textId="5B4990A9" w:rsidR="000D5892" w:rsidRP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>Os dados podem ser comunicados a: a) entidades e autoridades públicas na Itália e no Brasil, quando previsto em lei; b) fornecedores de serviços de suporte (TI, arquivamento, consultoria), vinculados por contratos com cláusulas de confidencialidade nos termos do art. 42 da LGPD e do art. 28 do GDPR; c) autoridades judiciais, administrativas ou arbitrais, mediante solicitação, garantindo que as comunicações respeitem os requisitos de segurança e finalidade de ambas as normas.</w:t>
      </w:r>
    </w:p>
    <w:p w14:paraId="7ADC01E8" w14:textId="77777777" w:rsidR="00DB23A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8 – Transferência internacional de dados </w:t>
      </w:r>
    </w:p>
    <w:p w14:paraId="2E48C2A8" w14:textId="2948E3F8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B23A2">
        <w:rPr>
          <w:rFonts w:ascii="Times New Roman" w:eastAsia="Times New Roman" w:hAnsi="Times New Roman" w:cs="Times New Roman"/>
          <w:kern w:val="0"/>
          <w14:ligatures w14:val="none"/>
        </w:rPr>
        <w:t>A transferência internacional é permitida exclusivamente: a) nos termos dos arts. 33–36 da LGPD e do art. 49 do GDPR; b) para a execução do contrato ou o cumprimento de obrigações legais; c) para a UE, reconhecida como adequada pela ANPD em 2025 com contratos específicos, assegurando um fluxo seguro de dados entre a Itália (origem) e o Brasil (execução</w:t>
      </w: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).</w:t>
      </w:r>
    </w:p>
    <w:p w14:paraId="5C3542BE" w14:textId="77777777" w:rsidR="004E24BF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9 – Direitos do titular </w:t>
      </w:r>
    </w:p>
    <w:p w14:paraId="386062C0" w14:textId="024E5290" w:rsidR="000D5892" w:rsidRPr="004E24BF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E24BF">
        <w:rPr>
          <w:rFonts w:ascii="Times New Roman" w:eastAsia="Times New Roman" w:hAnsi="Times New Roman" w:cs="Times New Roman"/>
          <w:kern w:val="0"/>
          <w14:ligatures w14:val="none"/>
        </w:rPr>
        <w:t xml:space="preserve">O titular pode exercer, a qualquer momento: a) direitos da LGPD (art. 18): confirmação da existência do tratamento, acesso, retificação, anonimização, bloqueio ou eliminação, portabilidade, informação sobre compartilhamentos, revogação do consentimento; b) direitos do GDPR (arts. 15–22): acesso, retificação, cancelamento, limitação, </w:t>
      </w:r>
      <w:r w:rsidRPr="004E24B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portabilidade, oposição, proibição de decisões automatizadas; para o exercício dos direitos, contatar: no Brasil, a Autoridade Nacional de Proteção de Dados – ANPD (www.gov.br/anpd) para questões locais; na Itália, o Garante per la protezione dei dati personali (www.garanteprivacy.it) para questões transnacionais, com prioridade ao Garante italiano.</w:t>
      </w:r>
    </w:p>
    <w:p w14:paraId="669AEC15" w14:textId="61B4A4F5" w:rsidR="001D7C2E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Art. 10 – Consentimento </w:t>
      </w:r>
    </w:p>
    <w:p w14:paraId="64B930AC" w14:textId="4FD1F8F1" w:rsidR="000D5892" w:rsidRPr="001D7C2E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D7C2E">
        <w:rPr>
          <w:rFonts w:ascii="Times New Roman" w:eastAsia="Times New Roman" w:hAnsi="Times New Roman" w:cs="Times New Roman"/>
          <w:kern w:val="0"/>
          <w14:ligatures w14:val="none"/>
        </w:rPr>
        <w:t>O titular declara ter sido informado das condições acima descritas e, quando exigido, concede o seu consentimento escrito ao tratamento de dados pessoais para as finalidades contratuais e legais indicadas, com faculdade de revogá-lo a qualquer momento sem efeitos retroativos sobre os tratamentos legais anteriores, nos termos do art. 8º, §5º da LGPD e do art. 7º, §3º do GDPR.</w:t>
      </w:r>
    </w:p>
    <w:p w14:paraId="2F8D16EB" w14:textId="77777777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[Local e data],</w:t>
      </w:r>
    </w:p>
    <w:p w14:paraId="52B50671" w14:textId="77777777" w:rsidR="000D5892" w:rsidRPr="000D5892" w:rsidRDefault="000D5892" w:rsidP="000D58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58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Assinatura do titular: ________________________________________</w:t>
      </w:r>
    </w:p>
    <w:p w14:paraId="416470A5" w14:textId="77777777" w:rsidR="00731619" w:rsidRDefault="00731619" w:rsidP="0073161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Reconhecimento de firma ou assinatura digital ICP-Brasil</w:t>
      </w:r>
    </w:p>
    <w:p w14:paraId="1B16CFFD" w14:textId="77777777" w:rsidR="00472E57" w:rsidRPr="00731619" w:rsidRDefault="00472E57"/>
    <w:sectPr w:rsidR="00472E57" w:rsidRPr="00731619" w:rsidSect="00A47253">
      <w:headerReference w:type="default" r:id="rId9"/>
      <w:foot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6E3E4" w14:textId="77777777" w:rsidR="00655645" w:rsidRDefault="00655645" w:rsidP="00655645">
      <w:pPr>
        <w:spacing w:after="0" w:line="240" w:lineRule="auto"/>
      </w:pPr>
      <w:r>
        <w:separator/>
      </w:r>
    </w:p>
  </w:endnote>
  <w:endnote w:type="continuationSeparator" w:id="0">
    <w:p w14:paraId="2F7976C2" w14:textId="77777777" w:rsidR="00655645" w:rsidRDefault="00655645" w:rsidP="0065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7DFD" w14:textId="77777777" w:rsidR="00A47253" w:rsidRDefault="00A47253" w:rsidP="00655645">
    <w:pPr>
      <w:pStyle w:val="Pidipagina"/>
      <w:jc w:val="center"/>
      <w:rPr>
        <w:rFonts w:ascii="Times New Roman" w:hAnsi="Times New Roman" w:cs="Times New Roman"/>
        <w:b/>
        <w:bCs/>
        <w:color w:val="002060"/>
        <w:sz w:val="22"/>
        <w:szCs w:val="22"/>
      </w:rPr>
    </w:pPr>
  </w:p>
  <w:p w14:paraId="2CC326C3" w14:textId="0572160C" w:rsidR="00655645" w:rsidRPr="00A47253" w:rsidRDefault="00655645" w:rsidP="00655645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r w:rsidRPr="00A47253">
      <w:rPr>
        <w:rFonts w:ascii="Times New Roman" w:hAnsi="Times New Roman" w:cs="Times New Roman"/>
        <w:b/>
        <w:bCs/>
        <w:color w:val="002060"/>
        <w:sz w:val="22"/>
        <w:szCs w:val="22"/>
      </w:rPr>
      <w:t>Istituto italiano di Rio de Janeiro</w:t>
    </w:r>
    <w:r w:rsidRPr="00A47253">
      <w:rPr>
        <w:rFonts w:ascii="Times New Roman" w:hAnsi="Times New Roman" w:cs="Times New Roman"/>
        <w:color w:val="002060"/>
        <w:sz w:val="22"/>
        <w:szCs w:val="22"/>
      </w:rPr>
      <w:t xml:space="preserve"> - Av. Presidente Antônio Carlos, 40 / 4º andar - Centro - 20020.010 - Rio de Janeiro (RJ) - +55 21 3534.4300 - e-mail: iicrio@esteri.it - www.iicrio.esteri.it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69D45" w14:textId="77777777" w:rsidR="00655645" w:rsidRDefault="00655645" w:rsidP="00655645">
      <w:pPr>
        <w:spacing w:after="0" w:line="240" w:lineRule="auto"/>
      </w:pPr>
      <w:r>
        <w:separator/>
      </w:r>
    </w:p>
  </w:footnote>
  <w:footnote w:type="continuationSeparator" w:id="0">
    <w:p w14:paraId="4CF8A9D6" w14:textId="77777777" w:rsidR="00655645" w:rsidRDefault="00655645" w:rsidP="0065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A3BC8" w14:textId="2F9BA911" w:rsidR="00A47253" w:rsidRDefault="00A47253" w:rsidP="00A47253">
    <w:pPr>
      <w:pStyle w:val="Intestazione"/>
      <w:jc w:val="center"/>
    </w:pPr>
    <w:r>
      <w:rPr>
        <w:noProof/>
      </w:rPr>
      <w:drawing>
        <wp:inline distT="0" distB="0" distL="0" distR="0" wp14:anchorId="311AB089" wp14:editId="77CDDCC7">
          <wp:extent cx="1783486" cy="1189550"/>
          <wp:effectExtent l="0" t="0" r="762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263" cy="1198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B1C4E0" w14:textId="77777777" w:rsidR="00A47253" w:rsidRDefault="00A47253" w:rsidP="00A47253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F5"/>
    <w:rsid w:val="000001BC"/>
    <w:rsid w:val="000038FD"/>
    <w:rsid w:val="00025BAD"/>
    <w:rsid w:val="000A6073"/>
    <w:rsid w:val="000D5892"/>
    <w:rsid w:val="001330DD"/>
    <w:rsid w:val="00195199"/>
    <w:rsid w:val="001C79D6"/>
    <w:rsid w:val="001D7C2E"/>
    <w:rsid w:val="002E55AE"/>
    <w:rsid w:val="00320C5F"/>
    <w:rsid w:val="00350CF5"/>
    <w:rsid w:val="003D3A3B"/>
    <w:rsid w:val="003E6DF3"/>
    <w:rsid w:val="003F7DF4"/>
    <w:rsid w:val="004006A9"/>
    <w:rsid w:val="00410F5F"/>
    <w:rsid w:val="00452AC7"/>
    <w:rsid w:val="00472E57"/>
    <w:rsid w:val="00484D4F"/>
    <w:rsid w:val="004A59EA"/>
    <w:rsid w:val="004B2619"/>
    <w:rsid w:val="004D5661"/>
    <w:rsid w:val="004E24BF"/>
    <w:rsid w:val="004E5439"/>
    <w:rsid w:val="004F0FC8"/>
    <w:rsid w:val="00515B28"/>
    <w:rsid w:val="00655645"/>
    <w:rsid w:val="00672DA6"/>
    <w:rsid w:val="00674D00"/>
    <w:rsid w:val="006F1481"/>
    <w:rsid w:val="00707D4A"/>
    <w:rsid w:val="00731619"/>
    <w:rsid w:val="00785441"/>
    <w:rsid w:val="007F369B"/>
    <w:rsid w:val="007F7320"/>
    <w:rsid w:val="00802C18"/>
    <w:rsid w:val="00821A31"/>
    <w:rsid w:val="00847EEE"/>
    <w:rsid w:val="008B5DC6"/>
    <w:rsid w:val="008C2E58"/>
    <w:rsid w:val="0090139E"/>
    <w:rsid w:val="009203C5"/>
    <w:rsid w:val="00925C89"/>
    <w:rsid w:val="00A47253"/>
    <w:rsid w:val="00A50337"/>
    <w:rsid w:val="00A90B7E"/>
    <w:rsid w:val="00AA3618"/>
    <w:rsid w:val="00AF04C1"/>
    <w:rsid w:val="00B64B0F"/>
    <w:rsid w:val="00BF4957"/>
    <w:rsid w:val="00BF4FF2"/>
    <w:rsid w:val="00C22561"/>
    <w:rsid w:val="00C51D71"/>
    <w:rsid w:val="00CD4A0F"/>
    <w:rsid w:val="00D15602"/>
    <w:rsid w:val="00DB23A2"/>
    <w:rsid w:val="00E22BC1"/>
    <w:rsid w:val="00E61DC4"/>
    <w:rsid w:val="00ED4EC1"/>
    <w:rsid w:val="00F2305C"/>
    <w:rsid w:val="00F27700"/>
    <w:rsid w:val="00F3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DB3C8B"/>
  <w15:chartTrackingRefBased/>
  <w15:docId w15:val="{4BB9DAA7-F6EF-44D6-9EF0-0BEC75C1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0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0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0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0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0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0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0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0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0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0C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0C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0C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0C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0C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0C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0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0C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0C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0C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0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0C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0CF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001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001B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55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645"/>
  </w:style>
  <w:style w:type="paragraph" w:styleId="Pidipagina">
    <w:name w:val="footer"/>
    <w:basedOn w:val="Normale"/>
    <w:link w:val="PidipaginaCarattere"/>
    <w:uiPriority w:val="99"/>
    <w:unhideWhenUsed/>
    <w:rsid w:val="006556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.iicrio@esteri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pd@esteri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ministrazione.iicrio@esteri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 Morais Cunha</dc:creator>
  <cp:keywords/>
  <dc:description/>
  <cp:lastModifiedBy>Marco</cp:lastModifiedBy>
  <cp:revision>11</cp:revision>
  <dcterms:created xsi:type="dcterms:W3CDTF">2025-11-12T14:30:00Z</dcterms:created>
  <dcterms:modified xsi:type="dcterms:W3CDTF">2025-11-14T15:28:00Z</dcterms:modified>
</cp:coreProperties>
</file>